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7" w:rsidRPr="003E3447" w:rsidRDefault="003E3447" w:rsidP="003E3447">
      <w:pPr>
        <w:spacing w:after="0"/>
        <w:rPr>
          <w:b/>
          <w:sz w:val="32"/>
          <w:szCs w:val="32"/>
        </w:rPr>
      </w:pPr>
      <w:r w:rsidRPr="003E3447">
        <w:rPr>
          <w:b/>
          <w:sz w:val="32"/>
          <w:szCs w:val="32"/>
        </w:rPr>
        <w:t>Zoma R1</w:t>
      </w:r>
    </w:p>
    <w:p w:rsidR="000068BA" w:rsidRPr="003A1393" w:rsidRDefault="000068BA" w:rsidP="003E3447">
      <w:pPr>
        <w:spacing w:after="0"/>
        <w:rPr>
          <w:rFonts w:ascii="Sylfaen" w:hAnsi="Sylfaen"/>
          <w:b/>
        </w:rPr>
      </w:pPr>
      <w:r w:rsidRPr="003A1393">
        <w:rPr>
          <w:rFonts w:ascii="Sylfaen" w:hAnsi="Sylfaen"/>
          <w:b/>
          <w:lang w:val="ka-GE"/>
        </w:rPr>
        <w:t>მონაცემები პროდუქტის უსაფრთხო ექსპლუატაციის შესახებ</w:t>
      </w:r>
      <w:r w:rsidRPr="003A1393">
        <w:rPr>
          <w:rFonts w:ascii="Sylfaen" w:hAnsi="Sylfaen"/>
          <w:b/>
        </w:rPr>
        <w:t xml:space="preserve"> (MSDS)</w:t>
      </w:r>
    </w:p>
    <w:p w:rsidR="000068BA" w:rsidRPr="003A1393" w:rsidRDefault="000068BA" w:rsidP="00795AAB">
      <w:pPr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lang w:val="ka-GE"/>
        </w:rPr>
        <w:t xml:space="preserve">წინამდებარე საერთაშორისო </w:t>
      </w:r>
      <w:r w:rsidRPr="003A1393">
        <w:rPr>
          <w:rFonts w:ascii="Sylfaen" w:hAnsi="Sylfaen"/>
        </w:rPr>
        <w:t>MSDS</w:t>
      </w:r>
      <w:r w:rsidRPr="003A1393">
        <w:rPr>
          <w:rFonts w:ascii="Sylfaen" w:hAnsi="Sylfaen"/>
          <w:lang w:val="ka-GE"/>
        </w:rPr>
        <w:t xml:space="preserve"> წარმოდგენილია მხოლოდ ინფორმირების მიზნით. აღნიშნული დოკუმენტი არ შეესაბამება ყველა შესაბამისი ნორმატიული დოკუმენტის მოთხოვნებს და აღნიშნული არ ჩაანაცვლებს თქვენს ქვეყანაში კანონით დადგენილ მოთხოვნებს.</w:t>
      </w:r>
    </w:p>
    <w:p w:rsidR="000068BA" w:rsidRPr="003A1393" w:rsidRDefault="000068BA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lang w:val="ka-GE"/>
        </w:rPr>
        <w:t>პროდუქტი და კომპანიის დასახელება</w:t>
      </w:r>
    </w:p>
    <w:p w:rsidR="000068BA" w:rsidRPr="003A1393" w:rsidRDefault="000068BA" w:rsidP="00795AAB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b/>
          <w:lang w:val="ka-GE"/>
        </w:rPr>
        <w:t>სავაჭრო დასახელება:</w:t>
      </w:r>
      <w:r w:rsidRPr="003A1393">
        <w:rPr>
          <w:rFonts w:ascii="Sylfaen" w:hAnsi="Sylfaen"/>
          <w:lang w:val="ka-GE"/>
        </w:rPr>
        <w:t xml:space="preserve"> </w:t>
      </w:r>
      <w:r w:rsidR="003A1393" w:rsidRPr="003A1393">
        <w:rPr>
          <w:rFonts w:ascii="Sylfaen" w:hAnsi="Sylfaen"/>
        </w:rPr>
        <w:t>Zoma R1</w:t>
      </w:r>
    </w:p>
    <w:p w:rsidR="000068BA" w:rsidRPr="003A1393" w:rsidRDefault="000068BA" w:rsidP="00795AAB">
      <w:pPr>
        <w:pStyle w:val="ListParagraph"/>
        <w:spacing w:after="0"/>
        <w:jc w:val="both"/>
        <w:rPr>
          <w:rFonts w:ascii="Sylfaen" w:hAnsi="Sylfaen"/>
          <w:b/>
          <w:lang w:val="ka-GE"/>
        </w:rPr>
      </w:pPr>
      <w:r w:rsidRPr="003A1393">
        <w:rPr>
          <w:rFonts w:ascii="Sylfaen" w:hAnsi="Sylfaen"/>
          <w:b/>
          <w:lang w:val="ka-GE"/>
        </w:rPr>
        <w:t>პროდუქტის გამოყენება:</w:t>
      </w:r>
    </w:p>
    <w:p w:rsidR="000068BA" w:rsidRPr="003A1393" w:rsidRDefault="00031933" w:rsidP="00795AAB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lang w:val="ka-GE"/>
        </w:rPr>
        <w:t>საწმენდი / პროფილაქტიკური პროდუქტი შენობის მოსავლელად</w:t>
      </w:r>
    </w:p>
    <w:p w:rsidR="00031933" w:rsidRPr="003A1393" w:rsidRDefault="00031933" w:rsidP="00795AAB">
      <w:pPr>
        <w:pStyle w:val="ListParagraph"/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b/>
          <w:lang w:val="ka-GE"/>
        </w:rPr>
        <w:t>მწარმოებელი / მიმწოდებელი:</w:t>
      </w:r>
      <w:r w:rsidR="003A1393">
        <w:rPr>
          <w:rFonts w:ascii="Sylfaen" w:hAnsi="Sylfaen"/>
        </w:rPr>
        <w:t xml:space="preserve"> </w:t>
      </w:r>
      <w:r w:rsidR="003A1393">
        <w:rPr>
          <w:rFonts w:ascii="Sylfaen" w:hAnsi="Sylfaen"/>
          <w:lang w:val="ka-GE"/>
        </w:rPr>
        <w:t>შპს კლინტექ</w:t>
      </w:r>
    </w:p>
    <w:p w:rsidR="00031933" w:rsidRPr="003A1393" w:rsidRDefault="0003193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031933" w:rsidRPr="003A1393" w:rsidRDefault="00C53F41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შემადგენლობა / ინფორმაცია ინგრედიენტების შესახებ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ქიმიური მახასიათებლები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აღწერილობა: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ქვემოთ მითითებული არასაშიში ინგრედიენტებისა და ნივთიერებების ნარევი წყალში 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შემადგენლობა: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77-92-9 ლიმონმჟავა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15-30 %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</w:rPr>
      </w:pPr>
      <w:r w:rsidRPr="003A1393">
        <w:rPr>
          <w:rFonts w:ascii="Sylfaen" w:hAnsi="Sylfaen" w:cs="Times New Roman"/>
        </w:rPr>
        <w:t>Xi, R 36</w:t>
      </w:r>
    </w:p>
    <w:p w:rsidR="00C53F41" w:rsidRPr="003A1393" w:rsidRDefault="00781A66" w:rsidP="003A1393">
      <w:pPr>
        <w:pStyle w:val="ListParagraph"/>
        <w:spacing w:after="0"/>
        <w:jc w:val="both"/>
        <w:rPr>
          <w:rFonts w:ascii="Sylfaen" w:hAnsi="Sylfaen" w:cs="Times New Roman"/>
        </w:rPr>
      </w:pPr>
      <w:r w:rsidRPr="003A1393">
        <w:rPr>
          <w:rFonts w:ascii="Sylfaen" w:hAnsi="Sylfaen" w:cs="Times New Roman"/>
        </w:rPr>
        <w:t>E</w:t>
      </w:r>
      <w:r w:rsidR="00C53F41" w:rsidRPr="003A1393">
        <w:rPr>
          <w:rFonts w:ascii="Sylfaen" w:hAnsi="Sylfaen" w:cs="Times New Roman"/>
        </w:rPr>
        <w:t>INECS: 201-069-1</w:t>
      </w:r>
    </w:p>
    <w:p w:rsidR="00C53F41" w:rsidRPr="003A1393" w:rsidRDefault="00C53F4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 xml:space="preserve">8030-78-2 </w:t>
      </w:r>
      <w:r w:rsidRPr="003A1393">
        <w:rPr>
          <w:rFonts w:ascii="Sylfaen" w:hAnsi="Sylfaen" w:cs="Times New Roman"/>
          <w:lang w:val="ka-GE"/>
        </w:rPr>
        <w:t xml:space="preserve">მეოთხეული ამონიუმის ნაერთები, </w:t>
      </w:r>
      <w:r w:rsidR="00157BD0" w:rsidRPr="003A1393">
        <w:rPr>
          <w:rFonts w:ascii="Sylfaen" w:hAnsi="Sylfaen" w:cs="Times New Roman"/>
          <w:lang w:val="ka-GE"/>
        </w:rPr>
        <w:t>ტრიმეთილის</w:t>
      </w:r>
      <w:r w:rsidR="003938F1" w:rsidRPr="003A1393">
        <w:rPr>
          <w:rFonts w:ascii="Sylfaen" w:hAnsi="Sylfaen" w:cs="Times New Roman"/>
          <w:lang w:val="ka-GE"/>
        </w:rPr>
        <w:t xml:space="preserve"> ცხოველური ჯგუფის ცხიმის ალკილი,</w:t>
      </w:r>
      <w:r w:rsidR="00157BD0" w:rsidRPr="003A1393">
        <w:rPr>
          <w:rFonts w:ascii="Sylfaen" w:hAnsi="Sylfaen" w:cs="Times New Roman"/>
          <w:lang w:val="ka-GE"/>
        </w:rPr>
        <w:t xml:space="preserve"> ქლორიდი</w:t>
      </w:r>
      <w:r w:rsidR="003938F1" w:rsidRPr="003A1393">
        <w:rPr>
          <w:rFonts w:ascii="Sylfaen" w:hAnsi="Sylfaen" w:cs="Times New Roman"/>
          <w:lang w:val="ka-GE"/>
        </w:rPr>
        <w:tab/>
      </w:r>
      <w:r w:rsidR="003938F1" w:rsidRPr="003A1393">
        <w:rPr>
          <w:rFonts w:ascii="Sylfaen" w:hAnsi="Sylfaen" w:cs="Times New Roman"/>
          <w:lang w:val="ka-GE"/>
        </w:rPr>
        <w:tab/>
      </w:r>
      <w:r w:rsidR="003938F1" w:rsidRPr="003A1393">
        <w:rPr>
          <w:rFonts w:ascii="Sylfaen" w:hAnsi="Sylfaen" w:cs="Times New Roman"/>
          <w:lang w:val="ka-GE"/>
        </w:rPr>
        <w:tab/>
      </w:r>
      <w:r w:rsidR="003938F1" w:rsidRPr="003A1393">
        <w:rPr>
          <w:rFonts w:ascii="Sylfaen" w:hAnsi="Sylfaen" w:cs="Times New Roman"/>
          <w:lang w:val="ka-GE"/>
        </w:rPr>
        <w:tab/>
      </w:r>
      <w:r w:rsidR="003938F1" w:rsidRPr="003A1393">
        <w:rPr>
          <w:rFonts w:ascii="Sylfaen" w:hAnsi="Sylfaen" w:cs="Times New Roman"/>
          <w:lang w:val="ka-GE"/>
        </w:rPr>
        <w:tab/>
        <w:t>5-15 %</w:t>
      </w:r>
    </w:p>
    <w:p w:rsidR="003938F1" w:rsidRPr="003A1393" w:rsidRDefault="003938F1" w:rsidP="00795AAB">
      <w:pPr>
        <w:pStyle w:val="ListParagraph"/>
        <w:spacing w:after="0"/>
        <w:jc w:val="both"/>
        <w:rPr>
          <w:rFonts w:ascii="Sylfaen" w:hAnsi="Sylfaen" w:cs="Times New Roman"/>
        </w:rPr>
      </w:pPr>
      <w:r w:rsidRPr="003A1393">
        <w:rPr>
          <w:rFonts w:ascii="Sylfaen" w:hAnsi="Sylfaen" w:cs="Times New Roman"/>
        </w:rPr>
        <w:t>C, N; R 22-34-50/53</w:t>
      </w:r>
    </w:p>
    <w:p w:rsidR="003938F1" w:rsidRPr="003A1393" w:rsidRDefault="00781A66" w:rsidP="003A1393">
      <w:pPr>
        <w:pStyle w:val="ListParagraph"/>
        <w:spacing w:after="0"/>
        <w:jc w:val="both"/>
        <w:rPr>
          <w:rFonts w:ascii="Sylfaen" w:hAnsi="Sylfaen" w:cs="Times New Roman"/>
        </w:rPr>
      </w:pPr>
      <w:r w:rsidRPr="003A1393">
        <w:rPr>
          <w:rFonts w:ascii="Sylfaen" w:hAnsi="Sylfaen" w:cs="Times New Roman"/>
        </w:rPr>
        <w:t>E</w:t>
      </w:r>
      <w:r w:rsidR="003938F1" w:rsidRPr="003A1393">
        <w:rPr>
          <w:rFonts w:ascii="Sylfaen" w:hAnsi="Sylfaen" w:cs="Times New Roman"/>
        </w:rPr>
        <w:t>INECS: 200-661-7</w:t>
      </w:r>
    </w:p>
    <w:p w:rsidR="003938F1" w:rsidRPr="003A1393" w:rsidRDefault="003938F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 xml:space="preserve">25321-41-9 </w:t>
      </w:r>
      <w:r w:rsidRPr="003A1393">
        <w:rPr>
          <w:rFonts w:ascii="Sylfaen" w:hAnsi="Sylfaen" w:cs="Times New Roman"/>
          <w:lang w:val="ka-GE"/>
        </w:rPr>
        <w:t>ქსილოლის სულფურის მჟავა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&lt; 5 %</w:t>
      </w:r>
    </w:p>
    <w:p w:rsidR="003938F1" w:rsidRPr="003A1393" w:rsidRDefault="003938F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C</w:t>
      </w:r>
      <w:r w:rsidRPr="003A1393">
        <w:rPr>
          <w:rFonts w:ascii="Sylfaen" w:hAnsi="Sylfaen" w:cs="Times New Roman"/>
          <w:lang w:val="ka-GE"/>
        </w:rPr>
        <w:t>;</w:t>
      </w:r>
      <w:r w:rsidRPr="003A1393">
        <w:rPr>
          <w:rFonts w:ascii="Sylfaen" w:hAnsi="Sylfaen" w:cs="Times New Roman"/>
        </w:rPr>
        <w:t xml:space="preserve"> R</w:t>
      </w:r>
      <w:r w:rsidRPr="003A1393">
        <w:rPr>
          <w:rFonts w:ascii="Sylfaen" w:hAnsi="Sylfaen" w:cs="Times New Roman"/>
          <w:lang w:val="ka-GE"/>
        </w:rPr>
        <w:t xml:space="preserve"> 22-34</w:t>
      </w:r>
    </w:p>
    <w:p w:rsidR="00781A66" w:rsidRPr="003A1393" w:rsidRDefault="00781A66" w:rsidP="003A1393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EINECS:</w:t>
      </w:r>
      <w:r w:rsidRPr="003A1393">
        <w:rPr>
          <w:rFonts w:ascii="Sylfaen" w:hAnsi="Sylfaen" w:cs="Times New Roman"/>
          <w:lang w:val="ka-GE"/>
        </w:rPr>
        <w:t xml:space="preserve"> 246-839-8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 xml:space="preserve">ინგრედიენტები </w:t>
      </w:r>
      <w:r w:rsidRPr="003A1393">
        <w:rPr>
          <w:rFonts w:ascii="Sylfaen" w:hAnsi="Sylfaen" w:cs="Times New Roman"/>
          <w:b/>
        </w:rPr>
        <w:t>89/542/EEC</w:t>
      </w:r>
      <w:r w:rsidRPr="003A1393">
        <w:rPr>
          <w:rFonts w:ascii="Sylfaen" w:hAnsi="Sylfaen" w:cs="Times New Roman"/>
          <w:b/>
          <w:lang w:val="ka-GE"/>
        </w:rPr>
        <w:t xml:space="preserve"> მიხედვით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კათიონური ზედაპირულად აქტიური ნივთიერებები</w:t>
      </w:r>
      <w:r w:rsidRPr="003A1393">
        <w:rPr>
          <w:rFonts w:ascii="Sylfaen" w:hAnsi="Sylfaen" w:cs="Times New Roman"/>
          <w:lang w:val="ka-GE"/>
        </w:rPr>
        <w:tab/>
        <w:t>5-15 %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 xml:space="preserve">დამატებითი ინფორმაცია: </w:t>
      </w:r>
    </w:p>
    <w:p w:rsidR="00DB5C56" w:rsidRPr="003A1393" w:rsidRDefault="00DB5C5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DB5C56" w:rsidRPr="003A1393" w:rsidRDefault="00DB5C56" w:rsidP="00795AAB">
      <w:pPr>
        <w:spacing w:after="0"/>
        <w:jc w:val="center"/>
        <w:rPr>
          <w:rFonts w:ascii="Sylfaen" w:hAnsi="Sylfaen"/>
          <w:b/>
          <w:lang w:val="ka-GE"/>
        </w:rPr>
      </w:pPr>
      <w:r w:rsidRPr="003A1393">
        <w:rPr>
          <w:rFonts w:ascii="Sylfaen" w:hAnsi="Sylfaen"/>
          <w:b/>
          <w:lang w:val="ka-GE"/>
        </w:rPr>
        <w:t>მონაცემები პროდუქტის უსაფრთხო ექსპლუატაციის შესახებ (MSDS)</w:t>
      </w:r>
    </w:p>
    <w:p w:rsidR="00DB5C56" w:rsidRPr="003A1393" w:rsidRDefault="00DB5C56" w:rsidP="003A1393">
      <w:pPr>
        <w:spacing w:after="0"/>
        <w:jc w:val="both"/>
        <w:rPr>
          <w:rFonts w:ascii="Sylfaen" w:hAnsi="Sylfaen"/>
          <w:lang w:val="ka-GE"/>
        </w:rPr>
      </w:pPr>
      <w:r w:rsidRPr="003A1393">
        <w:rPr>
          <w:rFonts w:ascii="Sylfaen" w:hAnsi="Sylfaen"/>
          <w:lang w:val="ka-GE"/>
        </w:rPr>
        <w:t>წინამდებარე საერთაშორისო MSDS წარმოდგენილია მხოლოდ ინფორმირების მიზნით. აღნიშნული დოკუმენტი არ შეესაბამება ყველა შესაბამისი ნორმატიული დოკუმენტის მოთხოვნებს და აღნიშნული არ ჩაანაცვლებს თქვენს ქვეყანაში კანონით დადგენილ მოთხოვნებს.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შესაბამის რისკებთან დაკავშირებული ფრაზების სრული ტექსტი წარმოდგენილია მე-16 ნაწილში.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781A66" w:rsidRPr="003A1393" w:rsidRDefault="00781A66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საშიში ფაქტორების იდენთიფიცირება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lastRenderedPageBreak/>
        <w:t>კლასიფიკაცია: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Xi</w:t>
      </w:r>
      <w:r w:rsidRPr="003A1393">
        <w:rPr>
          <w:rFonts w:ascii="Sylfaen" w:hAnsi="Sylfaen" w:cs="Times New Roman"/>
          <w:lang w:val="ka-GE"/>
        </w:rPr>
        <w:t xml:space="preserve"> - გამღიზიანებელი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N</w:t>
      </w:r>
      <w:r w:rsidRPr="003A1393">
        <w:rPr>
          <w:rFonts w:ascii="Sylfaen" w:hAnsi="Sylfaen" w:cs="Times New Roman"/>
          <w:lang w:val="ka-GE"/>
        </w:rPr>
        <w:t xml:space="preserve"> - საშიშია გარემოსათვის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Times New Roman" w:hAnsi="Times New Roma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საფრთხე ადამიანებთან და გარემოსთან მიმართებაში</w:t>
      </w:r>
      <w:r w:rsidRPr="003A1393">
        <w:rPr>
          <w:rFonts w:ascii="Times New Roman" w:hAnsi="Times New Roman" w:cs="Times New Roman"/>
          <w:b/>
          <w:lang w:val="ka-GE"/>
        </w:rPr>
        <w:t>:</w:t>
      </w:r>
    </w:p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bookmarkStart w:id="0" w:name="_GoBack"/>
      <w:r w:rsidRPr="003A1393">
        <w:rPr>
          <w:rFonts w:ascii="Sylfaen" w:hAnsi="Sylfaen" w:cs="Times New Roman"/>
        </w:rPr>
        <w:t>R</w:t>
      </w:r>
      <w:r w:rsidRPr="003A1393">
        <w:rPr>
          <w:rFonts w:ascii="Sylfaen" w:hAnsi="Sylfaen" w:cs="Times New Roman"/>
          <w:lang w:val="ka-GE"/>
        </w:rPr>
        <w:t xml:space="preserve"> 36/38 - </w:t>
      </w:r>
      <w:r w:rsidR="00EE1ED4" w:rsidRPr="003A1393">
        <w:rPr>
          <w:rFonts w:ascii="Sylfaen" w:hAnsi="Sylfaen" w:cs="Times New Roman"/>
          <w:lang w:val="ka-GE"/>
        </w:rPr>
        <w:t>იწვევს თვალების და კანის გაღიზიანებას</w:t>
      </w:r>
    </w:p>
    <w:bookmarkEnd w:id="0"/>
    <w:p w:rsidR="00781A66" w:rsidRPr="003A1393" w:rsidRDefault="00781A6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R</w:t>
      </w:r>
      <w:r w:rsidR="0015694D" w:rsidRPr="003A1393">
        <w:rPr>
          <w:rFonts w:ascii="Sylfaen" w:hAnsi="Sylfaen" w:cs="Times New Roman"/>
          <w:lang w:val="ka-GE"/>
        </w:rPr>
        <w:t xml:space="preserve"> 51/53 - ტოქსიკურია წყლის ორგანიზმებისათვის, შესაძლოა გამოიწვიოს ხანგრძლივ ვადიანი გვერდითი მოვლენები წყლის გარემოში.</w:t>
      </w:r>
    </w:p>
    <w:p w:rsidR="0015694D" w:rsidRPr="003A1393" w:rsidRDefault="0015694D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კლასიფიკაციის სისტემა</w:t>
      </w:r>
    </w:p>
    <w:p w:rsidR="0015694D" w:rsidRPr="003A1393" w:rsidRDefault="0014562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წარმოდგენილი კლასიფიკაცია შეესაბამება ევროკავშირში საშიში ნივთიერებებისა და პრეპარატების შესახებ მოქმედ რეგულაციებს.</w:t>
      </w:r>
    </w:p>
    <w:p w:rsidR="00145629" w:rsidRPr="003A1393" w:rsidRDefault="0014562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145629" w:rsidRPr="003A1393" w:rsidRDefault="00145629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პირველად დახმარებასთან დაკავშირებული ზომები</w:t>
      </w:r>
    </w:p>
    <w:p w:rsidR="00DB5C56" w:rsidRPr="003A1393" w:rsidRDefault="00DB5C56" w:rsidP="003A1393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ზოგადი ინფორმაცია - სპეციალური ღონისძიებები საჭირო არ არის</w:t>
      </w:r>
    </w:p>
    <w:p w:rsidR="00DB5C56" w:rsidRPr="003A1393" w:rsidRDefault="00DB5C56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ინჰალაცია - არ გამოიყენება</w:t>
      </w:r>
    </w:p>
    <w:p w:rsidR="00DB5C56" w:rsidRPr="003A1393" w:rsidRDefault="00DB5C5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 xml:space="preserve">კანთან კავშირი </w:t>
      </w:r>
    </w:p>
    <w:p w:rsidR="00DB5C56" w:rsidRPr="003A1393" w:rsidRDefault="00DB5C56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</w:t>
      </w:r>
      <w:r w:rsidR="003D3FCA" w:rsidRPr="003A1393">
        <w:rPr>
          <w:rFonts w:ascii="Sylfaen" w:hAnsi="Sylfaen" w:cs="Times New Roman"/>
          <w:lang w:val="ka-GE"/>
        </w:rPr>
        <w:t xml:space="preserve">უყოვნებლივ ჩამოიბანეთ კანი გამდინარე წყლით. გაიხადეთ </w:t>
      </w:r>
      <w:r w:rsidR="00EE1ED4" w:rsidRPr="003A1393">
        <w:rPr>
          <w:rFonts w:ascii="Sylfaen" w:hAnsi="Sylfaen" w:cs="Times New Roman"/>
          <w:lang w:val="ka-GE"/>
        </w:rPr>
        <w:t>დაბინძურებული</w:t>
      </w:r>
      <w:r w:rsidR="003D3FCA" w:rsidRPr="003A1393">
        <w:rPr>
          <w:rFonts w:ascii="Sylfaen" w:hAnsi="Sylfaen" w:cs="Times New Roman"/>
          <w:lang w:val="ka-GE"/>
        </w:rPr>
        <w:t xml:space="preserve"> ტანისამოსი.</w:t>
      </w:r>
    </w:p>
    <w:p w:rsidR="003D3FCA" w:rsidRPr="003A1393" w:rsidRDefault="003D3FC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სიმპტომების დადგომის შემთხვევაში მიმართეთ ექიმს.</w:t>
      </w:r>
    </w:p>
    <w:p w:rsidR="003D3FCA" w:rsidRPr="003A1393" w:rsidRDefault="003D3FC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კავშირი თვალთან</w:t>
      </w:r>
    </w:p>
    <w:p w:rsidR="003D3FCA" w:rsidRPr="003A1393" w:rsidRDefault="003D3FC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დაუყოვნებლივ ამოიბანეთ თვალი დიდი რაოდენობის წყლით. სიმპტომების დადგომის შემთხვევაში მიმართეთ ექიმს.</w:t>
      </w:r>
    </w:p>
    <w:p w:rsidR="003D3FCA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გადაყლაპვა - მდგრადი სისტემების შემთხვევაში მიმართეთ ექიმს.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A81C2E" w:rsidRPr="003A1393" w:rsidRDefault="00A81C2E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ხანძარსაწინააღმდეგო უსაფრთხოების ზომები</w:t>
      </w:r>
    </w:p>
    <w:p w:rsidR="00A81C2E" w:rsidRPr="003A1393" w:rsidRDefault="00A81C2E" w:rsidP="00795AA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რეკომენდირებული საშუალებები ხანძრის ჩასაქრობად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 xml:space="preserve">CO2, </w:t>
      </w:r>
      <w:r w:rsidRPr="003A1393">
        <w:rPr>
          <w:rFonts w:ascii="Sylfaen" w:hAnsi="Sylfaen" w:cs="Times New Roman"/>
          <w:lang w:val="ka-GE"/>
        </w:rPr>
        <w:t>ცეცხლის ჩასაქრობი ფხვნილი ან წყლის ჭავლი. დიდი მოცულობის ცეცხლის ჩასაქრობად გამოიყენეთ წყლის ჭავლი ან ალოჰოლისადმი მდგრადი ქაფი.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დამცავი აღჭურვილობა</w:t>
      </w:r>
      <w:r w:rsidRPr="003A1393">
        <w:rPr>
          <w:rFonts w:ascii="Sylfaen" w:hAnsi="Sylfaen" w:cs="Times New Roman"/>
          <w:lang w:val="ka-GE"/>
        </w:rPr>
        <w:t>: სპეციალური ზომები გათვალისწინებული არ არის.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A81C2E" w:rsidRPr="003A1393" w:rsidRDefault="00A81C2E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გაჟონვის შემთხვევაში მისაღები ზომები</w:t>
      </w:r>
    </w:p>
    <w:p w:rsidR="003D3FCA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პერსონალის დაცვა</w:t>
      </w:r>
      <w:r w:rsidRPr="003A1393">
        <w:rPr>
          <w:rFonts w:ascii="Sylfaen" w:hAnsi="Sylfaen" w:cs="Times New Roman"/>
          <w:lang w:val="ka-GE"/>
        </w:rPr>
        <w:t xml:space="preserve"> - არ მოითხოვება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გარემოს დაცვასთან დაკავშირებული ზომები: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პროდუქტის წყალში ან კანალიზაციის სისტემაში მოხვედრის თაობაზე დაუყოვნებლივ აცნობეთ შესაბამის უწყებას.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გააზავეთ დიდი რაოდენობის წყლით.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აღმოფხვრის მეთოდი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გამოიყენეთ გამანეიტრალებელი აგენტი.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lastRenderedPageBreak/>
        <w:t xml:space="preserve">გამოიყენეთ სითხის შემწოვი მასალა (ქვიშა, დიატომიტი, უნივერსალური შემკვრელი ნივთიერება, </w:t>
      </w:r>
      <w:r w:rsidR="004B657F" w:rsidRPr="003A1393">
        <w:rPr>
          <w:rFonts w:ascii="Sylfaen" w:hAnsi="Sylfaen" w:cs="Times New Roman"/>
          <w:lang w:val="ka-GE"/>
        </w:rPr>
        <w:t>ნახერხი).</w:t>
      </w:r>
    </w:p>
    <w:p w:rsidR="00A81C2E" w:rsidRPr="003A1393" w:rsidRDefault="00A81C2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შეგროვებული მასალა განკარგეთ რეგულაციების შესაბამისად.</w:t>
      </w:r>
    </w:p>
    <w:p w:rsidR="004B657F" w:rsidRPr="003A1393" w:rsidRDefault="004B657F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4B657F" w:rsidRPr="003A1393" w:rsidRDefault="004B657F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განკარგვა და შენახვა</w:t>
      </w:r>
    </w:p>
    <w:p w:rsidR="004B657F" w:rsidRPr="003A1393" w:rsidRDefault="004B657F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განკარგვა (აგრეთვე იხილეთ ნაწილები </w:t>
      </w:r>
      <w:r w:rsidR="002A233A" w:rsidRPr="003A1393">
        <w:rPr>
          <w:rFonts w:ascii="Sylfaen" w:hAnsi="Sylfaen" w:cs="Times New Roman"/>
          <w:lang w:val="ka-GE"/>
        </w:rPr>
        <w:t>8</w:t>
      </w:r>
      <w:r w:rsidRPr="003A1393">
        <w:rPr>
          <w:rFonts w:ascii="Sylfaen" w:hAnsi="Sylfaen" w:cs="Times New Roman"/>
          <w:lang w:val="ka-GE"/>
        </w:rPr>
        <w:t xml:space="preserve"> და 15)</w:t>
      </w:r>
    </w:p>
    <w:p w:rsidR="004B657F" w:rsidRPr="003A1393" w:rsidRDefault="00746ACF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ინფორმაცია უსაფრთხო განკარგვის შესახებ:</w:t>
      </w:r>
    </w:p>
    <w:p w:rsidR="00746ACF" w:rsidRPr="003A1393" w:rsidRDefault="00746ACF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გამოიყენეთ ქიმიური ნივთიერებების გამოყენებასთან დაკავშირებით მოქმედი ზოგადი წესები.</w:t>
      </w:r>
    </w:p>
    <w:p w:rsidR="00746ACF" w:rsidRPr="003A1393" w:rsidRDefault="00746ACF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ინფორმაცია აფეთქებებისაგან და ხანძრისგან დაცვასთან დაკავშირებით:</w:t>
      </w:r>
    </w:p>
    <w:p w:rsidR="00746ACF" w:rsidRPr="003A1393" w:rsidRDefault="00746ACF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განსაკუთრებული ზომები გათვალისწინებული არ არის.</w:t>
      </w:r>
    </w:p>
    <w:p w:rsidR="000718B3" w:rsidRPr="003A1393" w:rsidRDefault="000718B3" w:rsidP="003A1393">
      <w:pPr>
        <w:spacing w:after="0"/>
        <w:rPr>
          <w:rFonts w:ascii="Sylfaen" w:hAnsi="Sylfaen"/>
          <w:b/>
          <w:lang w:val="ka-GE"/>
        </w:rPr>
      </w:pPr>
    </w:p>
    <w:p w:rsidR="00746ACF" w:rsidRPr="003A1393" w:rsidRDefault="00746ACF" w:rsidP="00795AAB">
      <w:pPr>
        <w:spacing w:after="0"/>
        <w:jc w:val="center"/>
        <w:rPr>
          <w:rFonts w:ascii="Sylfaen" w:hAnsi="Sylfaen"/>
          <w:b/>
        </w:rPr>
      </w:pPr>
      <w:r w:rsidRPr="003A1393">
        <w:rPr>
          <w:rFonts w:ascii="Sylfaen" w:hAnsi="Sylfaen"/>
          <w:b/>
          <w:lang w:val="ka-GE"/>
        </w:rPr>
        <w:t>მონაცემები პროდუქტის უსაფრთხო ექსპლუატაციის შესახებ</w:t>
      </w:r>
      <w:r w:rsidRPr="003A1393">
        <w:rPr>
          <w:rFonts w:ascii="Sylfaen" w:hAnsi="Sylfaen"/>
          <w:b/>
        </w:rPr>
        <w:t xml:space="preserve"> (MSDS)</w:t>
      </w:r>
    </w:p>
    <w:p w:rsidR="000718B3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შენახვა</w:t>
      </w:r>
    </w:p>
    <w:p w:rsidR="000718B3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შესანახ ოთახთან და კონტეინერთან დაკავშირებული მოთხოვნები:</w:t>
      </w:r>
    </w:p>
    <w:p w:rsidR="00746ACF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ადგილობრივი კანონმდებლობის შესაბამისად.</w:t>
      </w:r>
    </w:p>
    <w:p w:rsidR="000718B3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შენახვა ერთ საერთო შესანახ ნაგებობაში:</w:t>
      </w:r>
      <w:r w:rsidRPr="003A1393">
        <w:rPr>
          <w:rFonts w:ascii="Sylfaen" w:hAnsi="Sylfaen" w:cs="Times New Roman"/>
          <w:lang w:val="ka-GE"/>
        </w:rPr>
        <w:t xml:space="preserve"> ადგილობრივი კანონმდებლობის შესაბამისად.</w:t>
      </w:r>
    </w:p>
    <w:p w:rsidR="000718B3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დამატებითი ინფორმაცია შენახვის პირობებთან დაკავშირებით:</w:t>
      </w:r>
      <w:r w:rsidRPr="003A1393">
        <w:rPr>
          <w:rFonts w:ascii="Sylfaen" w:hAnsi="Sylfaen" w:cs="Times New Roman"/>
          <w:lang w:val="ka-GE"/>
        </w:rPr>
        <w:t xml:space="preserve"> არ არსებობს.</w:t>
      </w:r>
    </w:p>
    <w:p w:rsidR="000718B3" w:rsidRPr="003A1393" w:rsidRDefault="000718B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0718B3" w:rsidRPr="003A1393" w:rsidRDefault="00C376E7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უსაფრთხოების უზრუნველყოფასთან დაკავშირებული ზომები და წესები და პერსონალის დაცვა</w:t>
      </w:r>
    </w:p>
    <w:p w:rsidR="00C376E7" w:rsidRPr="003A1393" w:rsidRDefault="00C376E7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დამატებითი ინფორმაცია ტექნიკური სისტემის გეგმის შესახებ:</w:t>
      </w:r>
    </w:p>
    <w:p w:rsidR="00C376E7" w:rsidRPr="003A1393" w:rsidRDefault="006731E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დამატებითი ინფორმაცია არ მოიპოვება, იხილეთ ნაწილი 7.</w:t>
      </w:r>
    </w:p>
    <w:p w:rsidR="006731E0" w:rsidRPr="003A1393" w:rsidRDefault="006731E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6731E0" w:rsidRPr="003A1393" w:rsidRDefault="006731E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ზღვრული სიდიდის მქონე კომპონენტები, რომლებიც საჭიროებენ მონიტორინგს სამუშაო ადგილზე: 57-55-6 პროპანი - 1, 2 - ორატომიანი სპირტი (5-15%)</w:t>
      </w:r>
    </w:p>
    <w:p w:rsidR="006731E0" w:rsidRPr="003A1393" w:rsidRDefault="006731E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OES (დიდი ბრიტანეთი) - ხანგრძლივ ვადიანი მაჩვენებელი: 474* 10** მგ/მ</w:t>
      </w:r>
      <w:r w:rsidRPr="003A1393">
        <w:rPr>
          <w:rFonts w:ascii="Sylfaen" w:hAnsi="Sylfaen" w:cs="Times New Roman"/>
          <w:vertAlign w:val="superscript"/>
          <w:lang w:val="ka-GE"/>
        </w:rPr>
        <w:t>3</w:t>
      </w:r>
      <w:r w:rsidRPr="003A1393">
        <w:rPr>
          <w:rFonts w:ascii="Sylfaen" w:hAnsi="Sylfaen" w:cs="Times New Roman"/>
          <w:lang w:val="ka-GE"/>
        </w:rPr>
        <w:t xml:space="preserve">, 500* </w:t>
      </w:r>
      <w:r w:rsidR="00846AE9" w:rsidRPr="003A1393">
        <w:rPr>
          <w:rFonts w:ascii="Sylfaen" w:hAnsi="Sylfaen" w:cs="Times New Roman"/>
          <w:lang w:val="ka-GE"/>
        </w:rPr>
        <w:t>ppm</w:t>
      </w: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ჯამი (ორთქლი და მყარი ნაწილაკები) ** ნაწილაკები</w:t>
      </w: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67-63-0 პროპანი - 2-ol (&lt;5%)</w:t>
      </w: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OES (დიდი ბრიტანეთი) - მოკლე ვადიანი მაჩვენებელი:1250 მგ/მ</w:t>
      </w:r>
      <w:r w:rsidRPr="003A1393">
        <w:rPr>
          <w:rFonts w:ascii="Sylfaen" w:hAnsi="Sylfaen" w:cs="Times New Roman"/>
          <w:vertAlign w:val="superscript"/>
          <w:lang w:val="ka-GE"/>
        </w:rPr>
        <w:t>3</w:t>
      </w:r>
      <w:r w:rsidRPr="003A1393">
        <w:rPr>
          <w:rFonts w:ascii="Sylfaen" w:hAnsi="Sylfaen" w:cs="Times New Roman"/>
          <w:lang w:val="ka-GE"/>
        </w:rPr>
        <w:t>, 500 ppm</w:t>
      </w: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 xml:space="preserve">          ხანგრძლივ ვადიანი მაჩვენებელი: 999 მგ/მ</w:t>
      </w:r>
      <w:r w:rsidRPr="003A1393">
        <w:rPr>
          <w:rFonts w:ascii="Sylfaen" w:hAnsi="Sylfaen" w:cs="Times New Roman"/>
          <w:vertAlign w:val="superscript"/>
          <w:lang w:val="ka-GE"/>
        </w:rPr>
        <w:t>3</w:t>
      </w:r>
      <w:r w:rsidRPr="003A1393">
        <w:rPr>
          <w:rFonts w:ascii="Sylfaen" w:hAnsi="Sylfaen" w:cs="Times New Roman"/>
          <w:lang w:val="ka-GE"/>
        </w:rPr>
        <w:t>, 400 ppm</w:t>
      </w: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846AE9" w:rsidRPr="003A1393" w:rsidRDefault="00846AE9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დამატებითი ინფორმაცია:</w:t>
      </w:r>
    </w:p>
    <w:p w:rsidR="00846AE9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საფუძვლის სახით გამოყენებული იქნა შედგენის დროისათვის მოქმედი ნუსხა.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პერსონალური დაცვის აღჭურვილობა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დაცვისა და ჰიგიენის ზოგადი ზომები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lastRenderedPageBreak/>
        <w:t>შეინახეთ საკვები პროდუქტებისგან, სასმელებისგან და საკვებისგან განცალკევებით.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დაუყოვნებლივ გაიხადეთ დაბინძურებული ტანისამოსი.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შესვენებების დროს და სამუშაოს დასრულების შემდგომ დაიბანეთ ხელები.</w:t>
      </w:r>
    </w:p>
    <w:p w:rsidR="00370FA5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მოერიდეთ პრეპარატის კონტაქტს თვალებთან ან კანთან.</w:t>
      </w:r>
    </w:p>
    <w:p w:rsidR="003A1393" w:rsidRPr="003A1393" w:rsidRDefault="003A139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სასუნთქი აპარატურა</w:t>
      </w:r>
      <w:r w:rsidRPr="003A1393">
        <w:rPr>
          <w:rFonts w:ascii="Sylfaen" w:hAnsi="Sylfaen" w:cs="Times New Roman"/>
          <w:lang w:val="ka-GE"/>
        </w:rPr>
        <w:t>: ზოგადად პერსონალური დაცვა არ მოითხოვება.</w:t>
      </w:r>
    </w:p>
    <w:p w:rsidR="00370FA5" w:rsidRPr="003A1393" w:rsidRDefault="00370FA5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ხელების დაცვა:</w:t>
      </w:r>
    </w:p>
    <w:p w:rsidR="00370FA5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ბუთილონით</w:t>
      </w:r>
      <w:r w:rsidR="00370FA5" w:rsidRPr="003A1393">
        <w:rPr>
          <w:rFonts w:ascii="Sylfaen" w:hAnsi="Sylfaen" w:cs="Times New Roman"/>
          <w:lang w:val="ka-GE"/>
        </w:rPr>
        <w:t xml:space="preserve"> ან </w:t>
      </w:r>
      <w:r w:rsidRPr="003A1393">
        <w:rPr>
          <w:rFonts w:ascii="Sylfaen" w:hAnsi="Sylfaen" w:cs="Times New Roman"/>
          <w:lang w:val="ka-GE"/>
        </w:rPr>
        <w:t>ნიტრილით დამზადებული რეზინის ხელთათმანები (</w:t>
      </w:r>
      <w:r w:rsidRPr="003A1393">
        <w:rPr>
          <w:rFonts w:ascii="Sylfaen" w:hAnsi="Sylfaen" w:cs="Times New Roman"/>
        </w:rPr>
        <w:t>EN 374, III</w:t>
      </w:r>
      <w:r w:rsidRPr="003A1393">
        <w:rPr>
          <w:rFonts w:ascii="Sylfaen" w:hAnsi="Sylfaen" w:cs="Times New Roman"/>
          <w:lang w:val="ka-GE"/>
        </w:rPr>
        <w:t xml:space="preserve"> კატეგორია). დამცავი ხელთათმანების მიმწოდებელთან კონსულტაციის შედეგად შესაძლებელია მსგავსი ხარისხის და სხვა სახის ხელთათმანების შერჩევა.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თვალების დაცვა: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დამცავი სათვალეების გამოყენება ზოგადად არ მოითხოვება. თუმცაღა, მათი გამოყენება რეკომენდირებულია გაუზავებელი პროდუქტის გამოყენების დროს გაფრქვევის საფრთხის არსებობის შემთხვევაში.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4B3A3C" w:rsidRPr="003A1393" w:rsidRDefault="004B3A3C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ფიზიკური და ქიმიური თვისებები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ზოგადი ინფორმაცია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ფორმა:</w:t>
      </w:r>
      <w:r w:rsidRPr="003A1393">
        <w:rPr>
          <w:rFonts w:ascii="Sylfaen" w:hAnsi="Sylfaen" w:cs="Times New Roman"/>
          <w:lang w:val="ka-GE"/>
        </w:rPr>
        <w:t xml:space="preserve"> სითხე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ფერი: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სუფთა ლურჯი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სუნი:</w:t>
      </w:r>
      <w:r w:rsidRPr="003A1393">
        <w:rPr>
          <w:rFonts w:ascii="Sylfaen" w:hAnsi="Sylfaen" w:cs="Times New Roman"/>
          <w:lang w:val="ka-GE"/>
        </w:rPr>
        <w:t xml:space="preserve"> მცირედად სურნელოვანი</w:t>
      </w: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</w:p>
    <w:p w:rsidR="004B3A3C" w:rsidRPr="003A1393" w:rsidRDefault="004B3A3C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ab/>
      </w:r>
      <w:r w:rsidRPr="003A1393">
        <w:rPr>
          <w:rFonts w:ascii="Sylfaen" w:hAnsi="Sylfaen" w:cs="Times New Roman"/>
          <w:b/>
          <w:lang w:val="ka-GE"/>
        </w:rPr>
        <w:tab/>
      </w:r>
      <w:r w:rsidRPr="003A1393">
        <w:rPr>
          <w:rFonts w:ascii="Sylfaen" w:hAnsi="Sylfaen" w:cs="Times New Roman"/>
          <w:b/>
          <w:lang w:val="ka-GE"/>
        </w:rPr>
        <w:tab/>
      </w:r>
      <w:r w:rsidRPr="003A1393">
        <w:rPr>
          <w:rFonts w:ascii="Sylfaen" w:hAnsi="Sylfaen" w:cs="Times New Roman"/>
          <w:b/>
          <w:lang w:val="ka-GE"/>
        </w:rPr>
        <w:tab/>
      </w:r>
      <w:r w:rsidR="00C6617C" w:rsidRPr="003A1393">
        <w:rPr>
          <w:rFonts w:ascii="Sylfaen" w:hAnsi="Sylfaen" w:cs="Times New Roman"/>
          <w:b/>
          <w:lang w:val="ka-GE"/>
        </w:rPr>
        <w:t>მაჩვენებელი/კლასი</w:t>
      </w:r>
      <w:r w:rsidR="00C6617C" w:rsidRPr="003A1393">
        <w:rPr>
          <w:rFonts w:ascii="Sylfaen" w:hAnsi="Sylfaen" w:cs="Times New Roman"/>
          <w:b/>
          <w:lang w:val="ka-GE"/>
        </w:rPr>
        <w:tab/>
      </w:r>
      <w:r w:rsidR="00C6617C" w:rsidRPr="003A1393">
        <w:rPr>
          <w:rFonts w:ascii="Sylfaen" w:hAnsi="Sylfaen" w:cs="Times New Roman"/>
          <w:b/>
          <w:lang w:val="ka-GE"/>
        </w:rPr>
        <w:tab/>
        <w:t>ერთეული</w:t>
      </w:r>
      <w:r w:rsidR="00C6617C" w:rsidRPr="003A1393">
        <w:rPr>
          <w:rFonts w:ascii="Sylfaen" w:hAnsi="Sylfaen" w:cs="Times New Roman"/>
          <w:b/>
          <w:lang w:val="ka-GE"/>
        </w:rPr>
        <w:tab/>
        <w:t>მეთოდი</w:t>
      </w:r>
    </w:p>
    <w:p w:rsidR="00C6617C" w:rsidRPr="003A1393" w:rsidRDefault="00C6617C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ცვლილება შემდეგ მდგომარეობაში:</w:t>
      </w:r>
    </w:p>
    <w:p w:rsidR="00C6617C" w:rsidRPr="003A1393" w:rsidRDefault="00C6617C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დნობის ტემპერატურა / დნობის ტემპერატურის დიაპაზონი:</w:t>
      </w:r>
      <w:r w:rsidRPr="003A1393">
        <w:rPr>
          <w:rFonts w:ascii="Sylfaen" w:hAnsi="Sylfaen" w:cs="Times New Roman"/>
          <w:lang w:val="ka-GE"/>
        </w:rPr>
        <w:t xml:space="preserve"> </w:t>
      </w:r>
      <w:r w:rsidR="007D1992" w:rsidRPr="003A1393">
        <w:rPr>
          <w:rFonts w:ascii="Sylfaen" w:hAnsi="Sylfaen" w:cs="Times New Roman"/>
          <w:lang w:val="ka-GE"/>
        </w:rPr>
        <w:t>არ არის განსაზღვრული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დუღილის ტემპერატურა / დუღილის ტემპერატურის დიაპაზონი:</w:t>
      </w:r>
      <w:r w:rsidRPr="003A1393">
        <w:rPr>
          <w:rFonts w:ascii="Sylfaen" w:hAnsi="Sylfaen" w:cs="Times New Roman"/>
          <w:lang w:val="ka-GE"/>
        </w:rPr>
        <w:t xml:space="preserve"> 100 </w:t>
      </w:r>
      <w:r w:rsidRPr="003A1393">
        <w:rPr>
          <w:rFonts w:ascii="Sylfaen" w:hAnsi="Sylfaen" w:cs="Times New Roman"/>
          <w:vertAlign w:val="superscript"/>
          <w:lang w:val="ka-GE"/>
        </w:rPr>
        <w:t>0</w:t>
      </w:r>
      <w:r w:rsidRPr="003A1393">
        <w:rPr>
          <w:rFonts w:ascii="Sylfaen" w:hAnsi="Sylfaen" w:cs="Times New Roman"/>
          <w:lang w:val="ka-GE"/>
        </w:rPr>
        <w:t>C</w:t>
      </w:r>
    </w:p>
    <w:p w:rsidR="00C6617C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აალების ტემპერატურა: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 xml:space="preserve">&gt; 50 </w:t>
      </w:r>
      <w:r w:rsidRPr="003A1393">
        <w:rPr>
          <w:rFonts w:ascii="Sylfaen" w:hAnsi="Sylfaen" w:cs="Times New Roman"/>
          <w:vertAlign w:val="superscript"/>
          <w:lang w:val="ka-GE"/>
        </w:rPr>
        <w:t>0</w:t>
      </w:r>
      <w:r w:rsidRPr="003A1393">
        <w:rPr>
          <w:rFonts w:ascii="Sylfaen" w:hAnsi="Sylfaen" w:cs="Times New Roman"/>
          <w:lang w:val="ka-GE"/>
        </w:rPr>
        <w:t>C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Pensky M. cc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თვითაალება:</w:t>
      </w:r>
      <w:r w:rsidRPr="003A1393">
        <w:rPr>
          <w:rFonts w:ascii="Sylfaen" w:hAnsi="Sylfaen" w:cs="Times New Roman"/>
          <w:b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პროდუქტს არ ახასიათებს თვითაალება.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აფეთქების საფრთხე:</w:t>
      </w:r>
      <w:r w:rsidRPr="003A1393">
        <w:rPr>
          <w:rFonts w:ascii="Sylfaen" w:hAnsi="Sylfaen" w:cs="Times New Roman"/>
          <w:b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პროდუქტი არ არის ფეთქებადი.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 xml:space="preserve">სიმკვრივე: 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 xml:space="preserve">20 </w:t>
      </w:r>
      <w:r w:rsidRPr="003A1393">
        <w:rPr>
          <w:rFonts w:ascii="Sylfaen" w:hAnsi="Sylfaen" w:cs="Times New Roman"/>
          <w:vertAlign w:val="superscript"/>
          <w:lang w:val="ka-GE"/>
        </w:rPr>
        <w:t>0</w:t>
      </w:r>
      <w:r w:rsidRPr="003A1393">
        <w:rPr>
          <w:rFonts w:ascii="Sylfaen" w:hAnsi="Sylfaen" w:cs="Times New Roman"/>
          <w:lang w:val="ka-GE"/>
        </w:rPr>
        <w:t>C-ზე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1.14 გრ/მ</w:t>
      </w:r>
      <w:r w:rsidRPr="003A1393">
        <w:rPr>
          <w:rFonts w:ascii="Sylfaen" w:hAnsi="Sylfaen" w:cs="Times New Roman"/>
          <w:vertAlign w:val="superscript"/>
          <w:lang w:val="ka-GE"/>
        </w:rPr>
        <w:t>3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ხსნადობა / თავსებადობა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წყალი:</w:t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</w:r>
      <w:r w:rsidRPr="003A1393">
        <w:rPr>
          <w:rFonts w:ascii="Sylfaen" w:hAnsi="Sylfaen" w:cs="Times New Roman"/>
          <w:lang w:val="ka-GE"/>
        </w:rPr>
        <w:tab/>
        <w:t>სრულად თავსებადი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მჟავიანობის მაჩვენებელი:</w:t>
      </w:r>
      <w:r w:rsidRPr="003A1393">
        <w:rPr>
          <w:rFonts w:ascii="Sylfaen" w:hAnsi="Sylfaen" w:cs="Times New Roman"/>
          <w:b/>
        </w:rPr>
        <w:tab/>
      </w:r>
      <w:r w:rsidRPr="003A1393">
        <w:rPr>
          <w:rFonts w:ascii="Sylfaen" w:hAnsi="Sylfaen" w:cs="Times New Roman"/>
          <w:b/>
        </w:rPr>
        <w:tab/>
      </w:r>
      <w:r w:rsidRPr="003A1393">
        <w:rPr>
          <w:rFonts w:ascii="Sylfaen" w:hAnsi="Sylfaen" w:cs="Times New Roman"/>
          <w:b/>
        </w:rPr>
        <w:tab/>
      </w:r>
      <w:r w:rsidRPr="003A1393">
        <w:rPr>
          <w:rFonts w:ascii="Sylfaen" w:hAnsi="Sylfaen" w:cs="Times New Roman"/>
          <w:b/>
        </w:rPr>
        <w:tab/>
        <w:t>pH &lt;= 2.0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</w:p>
    <w:p w:rsidR="007D1992" w:rsidRPr="003A1393" w:rsidRDefault="007D1992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სტაბილურობა და ქიმიური აქტივობა</w:t>
      </w:r>
    </w:p>
    <w:p w:rsidR="007D1992" w:rsidRPr="003A1393" w:rsidRDefault="007D1992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თერმული დეკომპოზიცია / თავიდან ასაცილებელი პირობები:</w:t>
      </w:r>
    </w:p>
    <w:p w:rsidR="007D1992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lastRenderedPageBreak/>
        <w:t>რეკომენდაციების შესაბამისად გამოყენების შემთხვევაში დეკომპოზიცია მოსალოდნელი არ არის.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საშიში რეაქციები: რეაქციაში შედის ტუტეებთან 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დეკომპოზიციის საშიში პროდუქტი: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დეკომპოზიციის საშიში პროდუქტის შესახებ ინფორმაცია არ მოიპოვება.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732E9B" w:rsidRPr="003A1393" w:rsidRDefault="00732E9B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ინფორმაცია ტოქსიკოლოგიის შესახებ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მწვავე ტოქსიკურობა:</w:t>
      </w:r>
    </w:p>
    <w:p w:rsidR="00732E9B" w:rsidRPr="003A1393" w:rsidRDefault="00732E9B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</w:rPr>
        <w:t>LD50</w:t>
      </w:r>
      <w:r w:rsidRPr="003A1393">
        <w:rPr>
          <w:rFonts w:ascii="Sylfaen" w:hAnsi="Sylfaen" w:cs="Times New Roman"/>
          <w:b/>
          <w:lang w:val="ka-GE"/>
        </w:rPr>
        <w:t xml:space="preserve"> (ორალური):</w:t>
      </w:r>
    </w:p>
    <w:p w:rsidR="00732E9B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ტოქსიკოლოგიასთან დაკავშირებული კლასიფიკაციის მიხედვით </w:t>
      </w:r>
      <w:r w:rsidRPr="003A1393">
        <w:rPr>
          <w:rFonts w:ascii="Sylfaen" w:hAnsi="Sylfaen" w:cs="Times New Roman"/>
        </w:rPr>
        <w:t>LD50</w:t>
      </w:r>
      <w:r w:rsidRPr="003A1393">
        <w:rPr>
          <w:rFonts w:ascii="Sylfaen" w:hAnsi="Sylfaen" w:cs="Times New Roman"/>
          <w:lang w:val="ka-GE"/>
        </w:rPr>
        <w:t xml:space="preserve"> (ორალური) შეადგენს &gt; 200 მგ/კგ-ს.</w:t>
      </w:r>
    </w:p>
    <w:p w:rsidR="00CA66BA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CA66BA" w:rsidRPr="003A1393" w:rsidRDefault="00CA66BA" w:rsidP="00795AAB">
      <w:pPr>
        <w:pStyle w:val="ListParagraph"/>
        <w:spacing w:after="0"/>
        <w:jc w:val="both"/>
        <w:rPr>
          <w:rFonts w:ascii="Times New Roman" w:hAnsi="Times New Roma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პირველადი გაღიზიანების ეფექტი</w:t>
      </w:r>
      <w:r w:rsidRPr="003A1393">
        <w:rPr>
          <w:rFonts w:ascii="Times New Roman" w:hAnsi="Times New Roman" w:cs="Times New Roman"/>
          <w:b/>
          <w:lang w:val="ka-GE"/>
        </w:rPr>
        <w:t>:</w:t>
      </w:r>
    </w:p>
    <w:p w:rsidR="00CA66BA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კანთან კავშირი</w:t>
      </w:r>
      <w:r w:rsidRPr="003A1393">
        <w:rPr>
          <w:rFonts w:ascii="Times New Roman" w:hAnsi="Times New Roman" w:cs="Times New Roman"/>
          <w:b/>
          <w:lang w:val="ka-GE"/>
        </w:rPr>
        <w:t>:</w:t>
      </w:r>
      <w:r w:rsidRPr="003A1393">
        <w:rPr>
          <w:rFonts w:ascii="Times New Roman" w:hAnsi="Times New Roman" w:cs="Times New Roman"/>
          <w:lang w:val="ka-GE"/>
        </w:rPr>
        <w:t xml:space="preserve"> </w:t>
      </w:r>
      <w:r w:rsidRPr="003A1393">
        <w:rPr>
          <w:rFonts w:ascii="Sylfaen" w:hAnsi="Sylfaen" w:cs="Times New Roman"/>
          <w:lang w:val="ka-GE"/>
        </w:rPr>
        <w:t>იწვევს გაღიზიანებას</w:t>
      </w:r>
    </w:p>
    <w:p w:rsidR="00CA66BA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თვალთან კავშირი:</w:t>
      </w:r>
      <w:r w:rsidRPr="003A1393">
        <w:rPr>
          <w:rFonts w:ascii="Sylfaen" w:hAnsi="Sylfaen" w:cs="Times New Roman"/>
          <w:lang w:val="ka-GE"/>
        </w:rPr>
        <w:t xml:space="preserve"> იწვევს გაღიზიანებას</w:t>
      </w:r>
    </w:p>
    <w:p w:rsidR="00CA66BA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ინჰალაცია:</w:t>
      </w:r>
      <w:r w:rsidRPr="003A1393">
        <w:rPr>
          <w:rFonts w:ascii="Sylfaen" w:hAnsi="Sylfaen" w:cs="Times New Roman"/>
          <w:lang w:val="ka-GE"/>
        </w:rPr>
        <w:t xml:space="preserve"> იწვევს გაღიზიანებას</w:t>
      </w:r>
    </w:p>
    <w:p w:rsidR="00732E9B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გადაყლაპვა:</w:t>
      </w:r>
      <w:r w:rsidRPr="003A1393">
        <w:rPr>
          <w:rFonts w:ascii="Sylfaen" w:hAnsi="Sylfaen" w:cs="Times New Roman"/>
          <w:lang w:val="ka-GE"/>
        </w:rPr>
        <w:t xml:space="preserve"> იწვევს გაღიზიანებას</w:t>
      </w:r>
    </w:p>
    <w:p w:rsidR="00CA66BA" w:rsidRPr="003A1393" w:rsidRDefault="00CA66BA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დამატებითი ინფორმაცია ტოქსიკოლოგიის შესახებ:</w:t>
      </w:r>
    </w:p>
    <w:p w:rsidR="00CA66BA" w:rsidRPr="003A1393" w:rsidRDefault="003D5B64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EC</w:t>
      </w:r>
      <w:r w:rsidRPr="003A1393">
        <w:rPr>
          <w:rFonts w:ascii="Sylfaen" w:hAnsi="Sylfaen" w:cs="Times New Roman"/>
          <w:lang w:val="ka-GE"/>
        </w:rPr>
        <w:t xml:space="preserve"> კლასიფიკაცია:</w:t>
      </w:r>
    </w:p>
    <w:p w:rsidR="003D5B64" w:rsidRPr="003A1393" w:rsidRDefault="003D5B64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გამღიზიანებელი</w:t>
      </w:r>
    </w:p>
    <w:p w:rsidR="003D5B64" w:rsidRPr="003A1393" w:rsidRDefault="003D5B64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3D5B64" w:rsidRPr="003A1393" w:rsidRDefault="003D5B64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ინფორმაცია ეკოლოგიის შესახებ</w:t>
      </w:r>
    </w:p>
    <w:p w:rsidR="003D5B64" w:rsidRPr="003A1393" w:rsidRDefault="00595AD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კლასიფიკაცია:</w:t>
      </w:r>
    </w:p>
    <w:p w:rsidR="00595ADB" w:rsidRPr="003A1393" w:rsidRDefault="00595ADB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ტოქსიკურია წყლის ორგანიზმებისათვის, შესაძლოა გამოიწვიოს ხანგრძლივ ვადიანი გვერდითი მოვლენები წყლის გარემოში.</w:t>
      </w:r>
    </w:p>
    <w:p w:rsidR="00077D0B" w:rsidRPr="003A1393" w:rsidRDefault="00F32C37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ეკოტოქსიკური ეფექტი:</w:t>
      </w:r>
    </w:p>
    <w:p w:rsidR="00F32C37" w:rsidRPr="003A1393" w:rsidRDefault="00F32C37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წყალთან დაკავშირებული ტოქსიკურობა:</w:t>
      </w:r>
    </w:p>
    <w:p w:rsidR="00F32C37" w:rsidRPr="003A1393" w:rsidRDefault="00D03F8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გარემოს დაცვასთან დაკავშირებული კლასიფიკაციის თანახმად ტოქსიკურობა (როგორც აღნიშნული განსაზღვრულია</w:t>
      </w:r>
      <w:r w:rsidRPr="003A1393">
        <w:rPr>
          <w:rFonts w:ascii="Sylfaen" w:hAnsi="Sylfaen" w:cs="Times New Roman"/>
        </w:rPr>
        <w:t>67/548/EEC, V</w:t>
      </w:r>
      <w:r w:rsidRPr="003A1393">
        <w:rPr>
          <w:rFonts w:ascii="Sylfaen" w:hAnsi="Sylfaen" w:cs="Times New Roman"/>
          <w:lang w:val="ka-GE"/>
        </w:rPr>
        <w:t xml:space="preserve"> დანართით) წყლის ორგანიზმებთან მიმართებაში განისაზღვრება შემდეგი მაჩვენებლით: 1-10 მგ/ლ.</w:t>
      </w:r>
    </w:p>
    <w:p w:rsidR="00D03F80" w:rsidRPr="003A1393" w:rsidRDefault="00D03F80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D03F80" w:rsidRPr="003A1393" w:rsidRDefault="00D03F80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ზოგადი მითითებები:</w:t>
      </w:r>
    </w:p>
    <w:p w:rsidR="00D03F80" w:rsidRPr="003A1393" w:rsidRDefault="00F927C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დანიშნულებისამებრ გამოყენების შემთხვევაში აღნიშნული პროდუქტი არ გამოიწვევს მავნე ზემოქმედებას გარემოსთან მიმართებაში.</w:t>
      </w:r>
    </w:p>
    <w:p w:rsidR="00F927C3" w:rsidRPr="003A1393" w:rsidRDefault="00F927C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წინამდებარე ნაწილში წარმოდგენილი ინფორმაცია შეეხება გაუზავებელ პროდუქტს.</w:t>
      </w:r>
    </w:p>
    <w:p w:rsidR="00F927C3" w:rsidRPr="003A1393" w:rsidRDefault="00F927C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F927C3" w:rsidRPr="003A1393" w:rsidRDefault="00F927C3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ნარჩენების გადაყრა</w:t>
      </w:r>
    </w:p>
    <w:p w:rsidR="00F927C3" w:rsidRPr="003A1393" w:rsidRDefault="00F927C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პროდუქტი</w:t>
      </w:r>
    </w:p>
    <w:p w:rsidR="00F927C3" w:rsidRPr="003A1393" w:rsidRDefault="00F927C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lastRenderedPageBreak/>
        <w:t>რეკომენდაციები:</w:t>
      </w:r>
    </w:p>
    <w:p w:rsidR="00F927C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დაუშვებელია საყოფაცხოვრებო ნარჩენებთან ერთად გადაყრა. არ დაუშვათ გაუზავებელი პროდუქტის მოხვედრა საკანალიზაციო სისტემაში.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ნარჩენების ევროპული კლასიფიკატორი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 xml:space="preserve">20 01 29: </w:t>
      </w:r>
      <w:r w:rsidRPr="003A1393">
        <w:rPr>
          <w:rFonts w:ascii="Sylfaen" w:hAnsi="Sylfaen" w:cs="Times New Roman"/>
          <w:lang w:val="ka-GE"/>
        </w:rPr>
        <w:t>მავნე ნივთიერებების შემცველი გამწმენდი საშუალება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დაუსუფთავებელი შეფუთვა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რეკომენდაციები</w:t>
      </w:r>
      <w:r w:rsidRPr="003A1393">
        <w:rPr>
          <w:rFonts w:ascii="Sylfaen" w:hAnsi="Sylfaen" w:cs="Times New Roman"/>
          <w:lang w:val="ka-GE"/>
        </w:rPr>
        <w:t>: ნარჩენების განკარგვა უნდა განხორციელდეს შესაბამისი დებულებების სრული დაცვით.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რეკომენდირებული საწმენდი საშუალება:</w:t>
      </w:r>
      <w:r w:rsidRPr="003A1393">
        <w:rPr>
          <w:rFonts w:ascii="Sylfaen" w:hAnsi="Sylfaen" w:cs="Times New Roman"/>
          <w:lang w:val="ka-GE"/>
        </w:rPr>
        <w:t xml:space="preserve"> წყალი, აუცილებლობის შემთხვევაში გამოიყენება გამწმენდ საშუალებასთან ერთად.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FD4C03" w:rsidRPr="003A1393" w:rsidRDefault="00FD4C03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ინფორმაცია ტრანსპორტის შესახებ</w:t>
      </w:r>
    </w:p>
    <w:p w:rsidR="00FD4C03" w:rsidRPr="003A1393" w:rsidRDefault="00FD4C03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სახმელეთო ტრანსპორტი</w:t>
      </w:r>
      <w:r w:rsidRPr="003A1393">
        <w:rPr>
          <w:rFonts w:ascii="Sylfaen" w:hAnsi="Sylfaen" w:cs="Times New Roman"/>
          <w:b/>
        </w:rPr>
        <w:t xml:space="preserve"> ADR/RID </w:t>
      </w:r>
      <w:r w:rsidRPr="003A1393">
        <w:rPr>
          <w:rFonts w:ascii="Sylfaen" w:hAnsi="Sylfaen" w:cs="Times New Roman"/>
          <w:b/>
          <w:lang w:val="ka-GE"/>
        </w:rPr>
        <w:t>(საზღვართშორისი)</w:t>
      </w:r>
    </w:p>
    <w:p w:rsidR="00FD4C03" w:rsidRPr="003A1393" w:rsidRDefault="00FD4C03" w:rsidP="003A1393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</w:rPr>
        <w:t>ADR/RID</w:t>
      </w:r>
      <w:r w:rsidRPr="003A1393">
        <w:rPr>
          <w:rFonts w:ascii="Sylfaen" w:hAnsi="Sylfaen" w:cs="Times New Roman"/>
          <w:b/>
          <w:lang w:val="ka-GE"/>
        </w:rPr>
        <w:t xml:space="preserve"> კლასი:</w:t>
      </w:r>
    </w:p>
    <w:p w:rsidR="00FD4C03" w:rsidRPr="003A1393" w:rsidRDefault="0010747E" w:rsidP="00795AAB">
      <w:pPr>
        <w:pStyle w:val="ListParagraph"/>
        <w:spacing w:after="0"/>
        <w:jc w:val="both"/>
        <w:rPr>
          <w:rFonts w:ascii="Sylfaen" w:hAnsi="Sylfaen" w:cs="Times New Roman"/>
        </w:rPr>
      </w:pPr>
      <w:r w:rsidRPr="003A1393">
        <w:rPr>
          <w:rFonts w:ascii="Sylfaen" w:hAnsi="Sylfaen" w:cs="Times New Roman"/>
          <w:lang w:val="ka-GE"/>
        </w:rPr>
        <w:t xml:space="preserve">საჰაერო ტრანსპორტი </w:t>
      </w:r>
      <w:r w:rsidRPr="003A1393">
        <w:rPr>
          <w:rFonts w:ascii="Sylfaen" w:hAnsi="Sylfaen" w:cs="Times New Roman"/>
        </w:rPr>
        <w:t xml:space="preserve">ICAO-TI </w:t>
      </w:r>
      <w:r w:rsidRPr="003A1393">
        <w:rPr>
          <w:rFonts w:ascii="Sylfaen" w:hAnsi="Sylfaen" w:cs="Times New Roman"/>
          <w:lang w:val="ka-GE"/>
        </w:rPr>
        <w:t xml:space="preserve">და </w:t>
      </w:r>
      <w:r w:rsidRPr="003A1393">
        <w:rPr>
          <w:rFonts w:ascii="Sylfaen" w:hAnsi="Sylfaen" w:cs="Times New Roman"/>
        </w:rPr>
        <w:t>IATA DGR:</w:t>
      </w:r>
    </w:p>
    <w:p w:rsidR="0010747E" w:rsidRPr="003A1393" w:rsidRDefault="0010747E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</w:rPr>
        <w:t>ICAO/IATA</w:t>
      </w:r>
      <w:r w:rsidRPr="003A1393">
        <w:rPr>
          <w:rFonts w:ascii="Sylfaen" w:hAnsi="Sylfaen" w:cs="Times New Roman"/>
          <w:b/>
          <w:lang w:val="ka-GE"/>
        </w:rPr>
        <w:t xml:space="preserve"> კლასი:</w:t>
      </w:r>
    </w:p>
    <w:p w:rsidR="0010747E" w:rsidRPr="003A1393" w:rsidRDefault="0010747E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ტრანსპორტი / დამატებითი ინფორმაცია:</w:t>
      </w:r>
    </w:p>
    <w:p w:rsidR="0010747E" w:rsidRPr="003A1393" w:rsidRDefault="0010747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ზემოთ აღნიშნული რეგულაციების თანახმად პროდუქტი არ განიხილება საფრთხის მომცველად.</w:t>
      </w:r>
    </w:p>
    <w:p w:rsidR="0010747E" w:rsidRPr="003A1393" w:rsidRDefault="0010747E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10747E" w:rsidRPr="003A1393" w:rsidRDefault="0010747E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ნორმატიული ინფორმაცია</w:t>
      </w:r>
    </w:p>
    <w:p w:rsidR="0010747E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კლასიფიკაცია </w:t>
      </w:r>
      <w:r w:rsidRPr="003A1393">
        <w:rPr>
          <w:rFonts w:ascii="Sylfaen" w:hAnsi="Sylfaen" w:cs="Times New Roman"/>
        </w:rPr>
        <w:t>EC</w:t>
      </w:r>
      <w:r w:rsidRPr="003A1393">
        <w:rPr>
          <w:rFonts w:ascii="Sylfaen" w:hAnsi="Sylfaen" w:cs="Times New Roman"/>
          <w:lang w:val="ka-GE"/>
        </w:rPr>
        <w:t xml:space="preserve"> მითითებების შესაბამისად: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წინამდებარე პროდუქტის კლასიფიცირება და ეტიკეტირება განხორციელდა </w:t>
      </w:r>
      <w:r w:rsidRPr="003A1393">
        <w:rPr>
          <w:rFonts w:ascii="Sylfaen" w:hAnsi="Sylfaen" w:cs="Times New Roman"/>
        </w:rPr>
        <w:t>EC</w:t>
      </w:r>
      <w:r w:rsidRPr="003A1393">
        <w:rPr>
          <w:rFonts w:ascii="Sylfaen" w:hAnsi="Sylfaen" w:cs="Times New Roman"/>
          <w:lang w:val="ka-GE"/>
        </w:rPr>
        <w:t xml:space="preserve"> მოქმედი დირექტივების შესაბამისად.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სიმბოლოებისა და საფრთხის აღნიშვნა პროდუქტზე: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Xi</w:t>
      </w:r>
      <w:r w:rsidRPr="003A1393">
        <w:rPr>
          <w:rFonts w:ascii="Sylfaen" w:hAnsi="Sylfaen" w:cs="Times New Roman"/>
          <w:lang w:val="ka-GE"/>
        </w:rPr>
        <w:t xml:space="preserve"> - გამღიზიანებელი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</w:rPr>
        <w:t>N</w:t>
      </w:r>
      <w:r w:rsidRPr="003A1393">
        <w:rPr>
          <w:rFonts w:ascii="Sylfaen" w:hAnsi="Sylfaen" w:cs="Times New Roman"/>
          <w:lang w:val="ka-GE"/>
        </w:rPr>
        <w:t xml:space="preserve"> - საშიშია გარემოსათვის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რისკის ფ</w:t>
      </w:r>
      <w:r w:rsidR="00CD2C36" w:rsidRPr="003A1393">
        <w:rPr>
          <w:rFonts w:ascii="Sylfaen" w:hAnsi="Sylfaen" w:cs="Times New Roman"/>
          <w:b/>
          <w:lang w:val="ka-GE"/>
        </w:rPr>
        <w:t>რ</w:t>
      </w:r>
      <w:r w:rsidRPr="003A1393">
        <w:rPr>
          <w:rFonts w:ascii="Sylfaen" w:hAnsi="Sylfaen" w:cs="Times New Roman"/>
          <w:b/>
          <w:lang w:val="ka-GE"/>
        </w:rPr>
        <w:t xml:space="preserve">აზები: 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36/38 </w:t>
      </w:r>
      <w:r w:rsidR="00094152" w:rsidRPr="003A1393">
        <w:rPr>
          <w:rFonts w:ascii="Sylfaen" w:hAnsi="Sylfaen" w:cs="Times New Roman"/>
          <w:lang w:val="ka-GE"/>
        </w:rPr>
        <w:t>აღ</w:t>
      </w:r>
      <w:r w:rsidRPr="003A1393">
        <w:rPr>
          <w:rFonts w:ascii="Sylfaen" w:hAnsi="Sylfaen" w:cs="Times New Roman"/>
          <w:lang w:val="ka-GE"/>
        </w:rPr>
        <w:t>იზიანებს თვალებს და კანს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51/53 ტოქსიკურია წყლის ორგანიზმებისათვის, შესაძლოა გამოიწვიოს ხანგრძლივ ვადიანი გვერდითი მოვლენები წყლის სივრცეში.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უსაფრთხოებასთან დაკავშირებული ფრაზები: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26 თვალებში მოხვედრის შემთხვევაში დაუყოვნებლივ ამოიბანეთ თვალი დიდი რაოდენობის წყლით და მიმართეთ ექიმს.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37 გამოიყენეთ შესაბამისი ხელთათმანები.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lastRenderedPageBreak/>
        <w:t>61 თავიდან აიცილეთ პროდუქტის გარემოში მოხვედრა. დაიცავით უსაფრთხოებასთან დაკავშირებით წარმოდგენილი რეკომენდაციები.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C21C61" w:rsidRPr="003A1393" w:rsidRDefault="00C21C61" w:rsidP="00795AAB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სხვა ინფორმაცია</w:t>
      </w:r>
    </w:p>
    <w:p w:rsidR="00C21C61" w:rsidRPr="003A1393" w:rsidRDefault="00C21C61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6B6448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</w:p>
    <w:p w:rsidR="006B6448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b/>
          <w:lang w:val="ka-GE"/>
        </w:rPr>
      </w:pPr>
      <w:r w:rsidRPr="003A1393">
        <w:rPr>
          <w:rFonts w:ascii="Sylfaen" w:hAnsi="Sylfaen" w:cs="Times New Roman"/>
          <w:b/>
          <w:lang w:val="ka-GE"/>
        </w:rPr>
        <w:t>ფრაზები მე–2 ნაწილში ჩამოთვლილ ინგრედიენტებთან დაკავშირებული რიკების შესახებ</w:t>
      </w:r>
    </w:p>
    <w:p w:rsidR="00C21C61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11 ადვილად აალებადი</w:t>
      </w:r>
    </w:p>
    <w:p w:rsidR="006B6448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22 მავნებელია გადაყლაპვის შემთხვევაში</w:t>
      </w:r>
    </w:p>
    <w:p w:rsidR="006B6448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34 იწვევს დამწვრობას</w:t>
      </w:r>
    </w:p>
    <w:p w:rsidR="006B6448" w:rsidRPr="003A1393" w:rsidRDefault="006B6448" w:rsidP="00795AAB">
      <w:pPr>
        <w:pStyle w:val="ListParagraph"/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36 აღიზიანებს თვალებს</w:t>
      </w:r>
    </w:p>
    <w:p w:rsidR="006B6448" w:rsidRPr="003A1393" w:rsidRDefault="006B6448" w:rsidP="00795AAB">
      <w:pPr>
        <w:pStyle w:val="ListParagraph"/>
        <w:tabs>
          <w:tab w:val="left" w:pos="2685"/>
        </w:tabs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>50/53 ძალიან ტოქსიკურია წყლის ორგანიზმებისათვის, შესაძლოა გამოიწვიოს ხანგრძლივ ვადიანი გვერდითი მოვლენები წყლის სივრცეში.</w:t>
      </w:r>
    </w:p>
    <w:p w:rsidR="006B6448" w:rsidRPr="003A1393" w:rsidRDefault="006B6448" w:rsidP="00795AAB">
      <w:pPr>
        <w:pStyle w:val="ListParagraph"/>
        <w:tabs>
          <w:tab w:val="left" w:pos="2685"/>
        </w:tabs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67 </w:t>
      </w:r>
      <w:r w:rsidR="00E01B80" w:rsidRPr="003A1393">
        <w:rPr>
          <w:rFonts w:ascii="Sylfaen" w:hAnsi="Sylfaen" w:cs="Times New Roman"/>
          <w:lang w:val="ka-GE"/>
        </w:rPr>
        <w:t>აორთქლებამ შესაძლოა გამოიწვიოს სისუსტე და თავბრუსხვევა.</w:t>
      </w:r>
    </w:p>
    <w:p w:rsidR="00E01B80" w:rsidRDefault="00E01B80" w:rsidP="00795AAB">
      <w:pPr>
        <w:pStyle w:val="ListParagraph"/>
        <w:tabs>
          <w:tab w:val="left" w:pos="2685"/>
        </w:tabs>
        <w:spacing w:after="0"/>
        <w:jc w:val="both"/>
        <w:rPr>
          <w:rFonts w:ascii="Sylfaen" w:hAnsi="Sylfaen" w:cs="Times New Roman"/>
          <w:lang w:val="ka-GE"/>
        </w:rPr>
      </w:pPr>
      <w:r w:rsidRPr="003A1393">
        <w:rPr>
          <w:rFonts w:ascii="Sylfaen" w:hAnsi="Sylfaen" w:cs="Times New Roman"/>
          <w:lang w:val="ka-GE"/>
        </w:rPr>
        <w:t xml:space="preserve"> </w:t>
      </w:r>
    </w:p>
    <w:p w:rsidR="003E3447" w:rsidRDefault="003E3447" w:rsidP="00795AAB">
      <w:pPr>
        <w:pStyle w:val="ListParagraph"/>
        <w:tabs>
          <w:tab w:val="left" w:pos="2685"/>
        </w:tabs>
        <w:spacing w:after="0"/>
        <w:jc w:val="both"/>
        <w:rPr>
          <w:rFonts w:ascii="Sylfaen" w:hAnsi="Sylfaen" w:cs="Times New Roman"/>
          <w:lang w:val="ka-GE"/>
        </w:rPr>
      </w:pPr>
    </w:p>
    <w:p w:rsidR="003E3447" w:rsidRPr="003A1393" w:rsidRDefault="00532902" w:rsidP="00795AAB">
      <w:pPr>
        <w:pStyle w:val="ListParagraph"/>
        <w:tabs>
          <w:tab w:val="left" w:pos="2685"/>
        </w:tabs>
        <w:spacing w:after="0"/>
        <w:jc w:val="both"/>
        <w:rPr>
          <w:rFonts w:ascii="Sylfaen" w:hAnsi="Sylfaen" w:cs="Times New Roman"/>
          <w:lang w:val="ka-GE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198" o:spid="_x0000_s1026" style="position:absolute;left:0;text-align:left;margin-left:-27.75pt;margin-top:553.5pt;width:216.75pt;height:93.45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5674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w1XgMAAEMKAAAOAAAAZHJzL2Uyb0RvYy54bWzMVltvmzAUfp+0/2DxvhJISFJUUnXdWk2q&#10;uqrt1GfHmIAGtmc7he7X7xwb6FVd1120PBBfzvU75zuwt981Nbnm2lRSZEG0MwkIF0zmldhkwZfL&#10;o3fLgBhLRU5rKXgW3HAT7K/evtlrVcpjWco655qAEWHSVmVBaa1Kw9CwkjfU7EjFBVwWUjfUwlZv&#10;wlzTFqw3dRhPJvOwlTpXWjJuDJx+8JfBytkvCs7s56Iw3JI6CyA2657aPdf4DFd7NN1oqsqK9WHQ&#10;V0TR0EqA09HUB2op2erqkammYloaWdgdJptQFkXFuMsBsokmD7I51nKrXC6btN2oESaA9gFOrzbL&#10;Tq/PNKlyqN0ulErQBork/BI8AHhatUlB6lirC3Wm+4ON32HGXaEb/IdcSOeAvRmB5Z0lDA7jRRIv&#10;4iQgDO6iaDlfRomHnpVQn0d6rPzYa06T+WI2g8gGzWQxRc1wcBxifGM4rYI2MrdImd9D6qKkirsC&#10;GMSgR2o64HQO7UXFpubExYTOQWqEyaQGEHspRvcynSbxNLmfKE2VNvaYy4bgIgs0eHc9R69PjPWY&#10;DCLo1Mi6yo+qunYbJBQ/rDW5pkAFyhgXNuqRvCdZC5QXEjW9UTwBmId03Mre1BzlanHOC+gfLLIL&#10;xjH3sSMXQ0lz7v0nE/gN3ofQXFWdQZQuwP9oO3rOto+yl0dV7og/Kk9+rjxqOM9S2FG5qYTUTxmo&#10;R/gKLz+A5KFBlGy37iA4XK5lfgPto6WfQEaxowqqeEKNPaMaRg4MJxijcFtK/T0gLYykLDDftlTz&#10;gNSfBHTybjSb4Qxzm1myiGGj796s796IbXMoodQRDGDF3BLlbT0sCy2bK5ieB+gVrqhg4DsLmNXD&#10;5tD6UQnzl/GDAycGc0tReyIuFEPjCBh23WV3RbXqW9MC8U/lwB6aPuhQL4uaQh5srSwq1763OPVQ&#10;ApM9en+d0rOB0pc4st7LjsDLBfsTY+o5TWwHF5hzf/4su+Mkni/7ITeMwXsU351Ol0s3YcdZ9ssU&#10;H1mKRCRtFsynie/28QaMe0b7Fu8nBablw3erJ9j8AtI8TdUXKP5rquZfh0n3LFX9a3Co7h9nbE/f&#10;JxgL5Hs1W+3/xFX3MoYvFTfJ+68q/BS6u3fcvv32W/0AAAD//wMAUEsDBBQABgAIAAAAIQCJfc9L&#10;4gAAAAwBAAAPAAAAZHJzL2Rvd25yZXYueG1sTI9BS8NAEIXvgv9hGcGb3WzSaInZlFLUUxFsBfG2&#10;TaZJaHY2ZLdJ+u8dT3qcN4/3vpevZ9uJEQffOtKgFhEIpNJVLdUaPg+vDysQPhiqTOcINVzRw7q4&#10;vclNVrmJPnDch1pwCPnMaGhC6DMpfdmgNX7heiT+ndxgTeBzqGU1mInDbSfjKHqU1rTEDY3pcdtg&#10;ed5frIa3yUybRL2Mu/Npe/0+pO9fO4Va39/Nm2cQAefwZ4ZffEaHgpmO7kKVF52GleIpgfU4iRIQ&#10;7EjVMgVxZGmpnmKQRS7/jyh+AAAA//8DAFBLAQItABQABgAIAAAAIQC2gziS/gAAAOEBAAATAAAA&#10;AAAAAAAAAAAAAAAAAABbQ29udGVudF9UeXBlc10ueG1sUEsBAi0AFAAGAAgAAAAhADj9If/WAAAA&#10;lAEAAAsAAAAAAAAAAAAAAAAALwEAAF9yZWxzLy5yZWxzUEsBAi0AFAAGAAgAAAAhALZ/LDVeAwAA&#10;QwoAAA4AAAAAAAAAAAAAAAAALgIAAGRycy9lMm9Eb2MueG1sUEsBAi0AFAAGAAgAAAAhAIl9z0vi&#10;AAAADAEAAA8AAAAAAAAAAAAAAAAAuAUAAGRycy9kb3ducmV2LnhtbFBLBQYAAAAABAAEAPMAAADH&#10;BgAAAAA=&#10;">
            <v:rect id="Rectangle 3" o:spid="_x0000_s1027" style="position:absolute;width:35674;height:35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NwwwAAANoAAAAPAAAAZHJzL2Rvd25yZXYueG1sRI9BawIx&#10;FITvgv8hPKE3zdqiyGqUWqj02KqUentsnpulm5ewybprf70pCB6HmfmGWW16W4sLNaFyrGA6yUAQ&#10;F05XXCo4Ht7HCxAhImusHZOCKwXYrIeDFebadfxFl30sRYJwyFGBidHnUobCkMUwcZ44eWfXWIxJ&#10;NqXUDXYJbmv5nGVzabHitGDQ05uh4nffWgV+d/w8nc3Wd/Pr92zXl+3PX9Uq9TTqX5cgIvXxEb63&#10;P7SCF/i/km6AXN8AAAD//wMAUEsBAi0AFAAGAAgAAAAhANvh9svuAAAAhQEAABMAAAAAAAAAAAAA&#10;AAAAAAAAAFtDb250ZW50X1R5cGVzXS54bWxQSwECLQAUAAYACAAAACEAWvQsW78AAAAVAQAACwAA&#10;AAAAAAAAAAAAAAAfAQAAX3JlbHMvLnJlbHNQSwECLQAUAAYACAAAACEAxtPTcMMAAADaAAAADwAA&#10;AAAAAAAAAAAAAAAHAgAAZHJzL2Rvd25yZXYueG1sUEsFBgAAAAADAAMAtwAAAPcCAAAAAA==&#10;" fillcolor="#4f81bd [3204]" stroked="f" strokeweight="2pt">
              <v:textbox style="mso-next-textbox:#Rectangle 3">
                <w:txbxContent>
                  <w:p w:rsidR="003E3447" w:rsidRDefault="003E3447" w:rsidP="003E3447">
                    <w:pPr>
                      <w:jc w:val="center"/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  <w:t>Zoma R1</w:t>
                    </w:r>
                  </w:p>
                  <w:p w:rsidR="003E3447" w:rsidRDefault="003E3447" w:rsidP="003E3447">
                    <w:pP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top:2526;width:35674;height:9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<v:textbox style="mso-next-textbox:#Text Box 200" inset=",7.2pt,,0">
                <w:txbxContent>
                  <w:p w:rsidR="003E3447" w:rsidRDefault="003E3447" w:rsidP="003E3447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შპს კლინტექ; ს/კ 204442451</w:t>
                    </w:r>
                  </w:p>
                  <w:p w:rsidR="003E3447" w:rsidRDefault="003E3447" w:rsidP="003E3447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მისამართი: ქ.თბილისი, ფონიჭალა, რუსთავის გზატკეცილი #68ა</w:t>
                    </w:r>
                  </w:p>
                  <w:p w:rsidR="003E3447" w:rsidRDefault="003E3447" w:rsidP="003E3447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ტელ: +995 (595) 608 778</w:t>
                    </w:r>
                  </w:p>
                  <w:p w:rsidR="003E3447" w:rsidRDefault="00532902" w:rsidP="003E3447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hyperlink r:id="rId8" w:history="1">
                      <w:r w:rsidR="003E3447">
                        <w:rPr>
                          <w:rStyle w:val="Hyperlink"/>
                          <w:rFonts w:ascii="Sylfaen" w:hAnsi="Sylfaen" w:cstheme="minorHAnsi"/>
                          <w:b/>
                          <w:sz w:val="20"/>
                          <w:szCs w:val="20"/>
                          <w:lang w:val="ka-GE"/>
                        </w:rPr>
                        <w:t>www.zoma.ge</w:t>
                      </w:r>
                    </w:hyperlink>
                    <w:r w:rsidR="003E3447"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; info@zoma.ge</w:t>
                    </w:r>
                  </w:p>
                  <w:p w:rsidR="003E3447" w:rsidRDefault="003E3447" w:rsidP="003E3447">
                    <w:pP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sectPr w:rsidR="003E3447" w:rsidRPr="003A1393" w:rsidSect="003E3447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02" w:rsidRDefault="00532902" w:rsidP="003938F1">
      <w:pPr>
        <w:spacing w:after="0" w:line="240" w:lineRule="auto"/>
      </w:pPr>
      <w:r>
        <w:separator/>
      </w:r>
    </w:p>
  </w:endnote>
  <w:endnote w:type="continuationSeparator" w:id="0">
    <w:p w:rsidR="00532902" w:rsidRDefault="00532902" w:rsidP="003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32"/>
        <w:szCs w:val="32"/>
      </w:rPr>
      <w:id w:val="183724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A66" w:rsidRPr="003E3447" w:rsidRDefault="003E3447" w:rsidP="003E3447">
        <w:pPr>
          <w:pStyle w:val="Footer"/>
          <w:jc w:val="center"/>
          <w:rPr>
            <w:b/>
            <w:sz w:val="32"/>
            <w:szCs w:val="32"/>
          </w:rPr>
        </w:pPr>
        <w:r w:rsidRPr="003E3447">
          <w:rPr>
            <w:b/>
            <w:sz w:val="32"/>
            <w:szCs w:val="32"/>
          </w:rPr>
          <w:t>www.zoma.ge</w:t>
        </w:r>
      </w:p>
    </w:sdtContent>
  </w:sdt>
  <w:p w:rsidR="00781A66" w:rsidRPr="003E3447" w:rsidRDefault="00781A66" w:rsidP="003E3447">
    <w:pPr>
      <w:pStyle w:val="Footer"/>
      <w:jc w:val="center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02" w:rsidRDefault="00532902" w:rsidP="003938F1">
      <w:pPr>
        <w:spacing w:after="0" w:line="240" w:lineRule="auto"/>
      </w:pPr>
      <w:r>
        <w:separator/>
      </w:r>
    </w:p>
  </w:footnote>
  <w:footnote w:type="continuationSeparator" w:id="0">
    <w:p w:rsidR="00532902" w:rsidRDefault="00532902" w:rsidP="0039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AAB" w:rsidRDefault="006B35B3" w:rsidP="003E3447">
    <w:pPr>
      <w:pStyle w:val="Header"/>
      <w:tabs>
        <w:tab w:val="clear" w:pos="4680"/>
        <w:tab w:val="clear" w:pos="9360"/>
        <w:tab w:val="left" w:pos="7035"/>
      </w:tabs>
      <w:ind w:right="-5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6E258" wp14:editId="63361F29">
          <wp:simplePos x="0" y="0"/>
          <wp:positionH relativeFrom="column">
            <wp:posOffset>3876675</wp:posOffset>
          </wp:positionH>
          <wp:positionV relativeFrom="paragraph">
            <wp:posOffset>-228600</wp:posOffset>
          </wp:positionV>
          <wp:extent cx="2409825" cy="497205"/>
          <wp:effectExtent l="0" t="0" r="0" b="0"/>
          <wp:wrapSquare wrapText="bothSides"/>
          <wp:docPr id="1" name="Picture 1" descr="ახალი ლოგო CleanTech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ახალი ლოგო CleanTech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2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189"/>
    <w:multiLevelType w:val="hybridMultilevel"/>
    <w:tmpl w:val="9148161A"/>
    <w:lvl w:ilvl="0" w:tplc="DA847DAC">
      <w:start w:val="5"/>
      <w:numFmt w:val="bullet"/>
      <w:lvlText w:val="-"/>
      <w:lvlJc w:val="left"/>
      <w:pPr>
        <w:ind w:left="108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E466FE"/>
    <w:multiLevelType w:val="hybridMultilevel"/>
    <w:tmpl w:val="06AC3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8BA"/>
    <w:rsid w:val="000068BA"/>
    <w:rsid w:val="00020763"/>
    <w:rsid w:val="00031933"/>
    <w:rsid w:val="00054917"/>
    <w:rsid w:val="000718B3"/>
    <w:rsid w:val="00077D0B"/>
    <w:rsid w:val="00094152"/>
    <w:rsid w:val="0010747E"/>
    <w:rsid w:val="00145629"/>
    <w:rsid w:val="0015694D"/>
    <w:rsid w:val="00157BD0"/>
    <w:rsid w:val="00273D02"/>
    <w:rsid w:val="002823D6"/>
    <w:rsid w:val="002A233A"/>
    <w:rsid w:val="00370FA5"/>
    <w:rsid w:val="003938F1"/>
    <w:rsid w:val="003A1393"/>
    <w:rsid w:val="003A36A0"/>
    <w:rsid w:val="003D3FCA"/>
    <w:rsid w:val="003D5B64"/>
    <w:rsid w:val="003E3447"/>
    <w:rsid w:val="00460724"/>
    <w:rsid w:val="004B3A3C"/>
    <w:rsid w:val="004B657F"/>
    <w:rsid w:val="004D7F49"/>
    <w:rsid w:val="00532902"/>
    <w:rsid w:val="00595ADB"/>
    <w:rsid w:val="006731E0"/>
    <w:rsid w:val="006B35B3"/>
    <w:rsid w:val="006B6448"/>
    <w:rsid w:val="00732E9B"/>
    <w:rsid w:val="00746ACF"/>
    <w:rsid w:val="00781A66"/>
    <w:rsid w:val="00795AAB"/>
    <w:rsid w:val="007D1992"/>
    <w:rsid w:val="00846AE9"/>
    <w:rsid w:val="00990251"/>
    <w:rsid w:val="00A4675C"/>
    <w:rsid w:val="00A7541C"/>
    <w:rsid w:val="00A81C2E"/>
    <w:rsid w:val="00C21C61"/>
    <w:rsid w:val="00C3647C"/>
    <w:rsid w:val="00C376E7"/>
    <w:rsid w:val="00C53F41"/>
    <w:rsid w:val="00C6617C"/>
    <w:rsid w:val="00CA66BA"/>
    <w:rsid w:val="00CD2C36"/>
    <w:rsid w:val="00D03F80"/>
    <w:rsid w:val="00D226D5"/>
    <w:rsid w:val="00DB5C56"/>
    <w:rsid w:val="00E01B80"/>
    <w:rsid w:val="00EE1ED4"/>
    <w:rsid w:val="00F32C37"/>
    <w:rsid w:val="00F41874"/>
    <w:rsid w:val="00F927C3"/>
    <w:rsid w:val="00FC6625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E97940-5574-425B-A4F3-1E8A268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F1"/>
  </w:style>
  <w:style w:type="paragraph" w:styleId="Footer">
    <w:name w:val="footer"/>
    <w:basedOn w:val="Normal"/>
    <w:link w:val="FooterChar"/>
    <w:uiPriority w:val="99"/>
    <w:unhideWhenUsed/>
    <w:rsid w:val="0039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F1"/>
  </w:style>
  <w:style w:type="character" w:styleId="Hyperlink">
    <w:name w:val="Hyperlink"/>
    <w:basedOn w:val="DefaultParagraphFont"/>
    <w:uiPriority w:val="99"/>
    <w:semiHidden/>
    <w:unhideWhenUsed/>
    <w:rsid w:val="003E3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ma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F8B2-F0FB-4534-B2DC-FDA8F1C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gabrichidze</dc:creator>
  <cp:lastModifiedBy>USER</cp:lastModifiedBy>
  <cp:revision>30</cp:revision>
  <dcterms:created xsi:type="dcterms:W3CDTF">2016-12-07T09:16:00Z</dcterms:created>
  <dcterms:modified xsi:type="dcterms:W3CDTF">2019-09-24T06:47:00Z</dcterms:modified>
</cp:coreProperties>
</file>